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5E" w:rsidRPr="001B53F3" w:rsidRDefault="00D5145E" w:rsidP="00D5145E">
      <w:pPr>
        <w:rPr>
          <w:i/>
          <w:sz w:val="28"/>
          <w:szCs w:val="28"/>
        </w:rPr>
      </w:pPr>
      <w:bookmarkStart w:id="0" w:name="_GoBack"/>
      <w:bookmarkEnd w:id="0"/>
      <w:r w:rsidRPr="001B53F3">
        <w:rPr>
          <w:i/>
          <w:sz w:val="28"/>
          <w:szCs w:val="28"/>
        </w:rPr>
        <w:t>Диагностика уровня освоения программы 1 года обучения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</w:t>
      </w:r>
      <w:r w:rsidRPr="001B53F3">
        <w:rPr>
          <w:sz w:val="28"/>
          <w:szCs w:val="28"/>
        </w:rPr>
        <w:t>.Определите по описанию, о каком инструменте идет речь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1.1 Швейный аксессуар, для скрепления деталей ткани сделанный в виде скр</w:t>
      </w:r>
      <w:r w:rsidRPr="001B53F3">
        <w:rPr>
          <w:sz w:val="28"/>
          <w:szCs w:val="28"/>
        </w:rPr>
        <w:t>у</w:t>
      </w:r>
      <w:r w:rsidRPr="001B53F3">
        <w:rPr>
          <w:sz w:val="28"/>
          <w:szCs w:val="28"/>
        </w:rPr>
        <w:t>ченной на одном конце заостренной проволоки называется ….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1.2 Он  защищает кончик среднего пальца от уколов иглой во время шитья вру</w:t>
      </w:r>
      <w:r w:rsidRPr="001B53F3">
        <w:rPr>
          <w:sz w:val="28"/>
          <w:szCs w:val="28"/>
        </w:rPr>
        <w:t>ч</w:t>
      </w:r>
      <w:r w:rsidRPr="001B53F3">
        <w:rPr>
          <w:sz w:val="28"/>
          <w:szCs w:val="28"/>
        </w:rPr>
        <w:t>ную, подбирается по размеру. Он должен свободно надеваться на палец, не сда</w:t>
      </w:r>
      <w:r w:rsidRPr="001B53F3">
        <w:rPr>
          <w:sz w:val="28"/>
          <w:szCs w:val="28"/>
        </w:rPr>
        <w:t>в</w:t>
      </w:r>
      <w:r w:rsidRPr="001B53F3">
        <w:rPr>
          <w:sz w:val="28"/>
          <w:szCs w:val="28"/>
        </w:rPr>
        <w:t xml:space="preserve">ливая его, но при этом не соскальзывать во время работы.  Пользуются им, нажимая на </w:t>
      </w:r>
      <w:proofErr w:type="gramStart"/>
      <w:r w:rsidRPr="001B53F3">
        <w:rPr>
          <w:sz w:val="28"/>
          <w:szCs w:val="28"/>
        </w:rPr>
        <w:t>боковую</w:t>
      </w:r>
      <w:proofErr w:type="gramEnd"/>
      <w:r w:rsidRPr="001B53F3">
        <w:rPr>
          <w:sz w:val="28"/>
          <w:szCs w:val="28"/>
        </w:rPr>
        <w:t xml:space="preserve"> строну, а не донышком, что это? 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2.</w:t>
      </w:r>
      <w:r w:rsidRPr="001B53F3">
        <w:rPr>
          <w:sz w:val="28"/>
          <w:szCs w:val="28"/>
        </w:rPr>
        <w:t xml:space="preserve"> Отгадайте загадки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2.1 Она в работе весела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Она тонка и так мала!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Не будешь класть её на место,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Вдруг потеряется в отместку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И затаится в беспорядке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Тебе ж потом воткнётся в пятку! 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2.2</w:t>
      </w:r>
      <w:proofErr w:type="gramStart"/>
      <w:r w:rsidRPr="001B53F3">
        <w:rPr>
          <w:sz w:val="28"/>
          <w:szCs w:val="28"/>
        </w:rPr>
        <w:t xml:space="preserve">  Р</w:t>
      </w:r>
      <w:proofErr w:type="gramEnd"/>
      <w:r w:rsidRPr="001B53F3">
        <w:rPr>
          <w:sz w:val="28"/>
          <w:szCs w:val="28"/>
        </w:rPr>
        <w:t>аботать с ними можно,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Но только  осторожно: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Не бегать с ними по квартире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Так можно сделать харакири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Коль просит кто-то, не зевай: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Вперёд колечками давай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Хранить их надо в нужном месте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Концами сомкнутыми вместе 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2.3</w:t>
      </w:r>
      <w:proofErr w:type="gramStart"/>
      <w:r w:rsidRPr="001B53F3">
        <w:rPr>
          <w:sz w:val="28"/>
          <w:szCs w:val="28"/>
        </w:rPr>
        <w:t xml:space="preserve"> О</w:t>
      </w:r>
      <w:proofErr w:type="gramEnd"/>
      <w:r w:rsidRPr="001B53F3">
        <w:rPr>
          <w:sz w:val="28"/>
          <w:szCs w:val="28"/>
        </w:rPr>
        <w:t>дна подружка 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Пролезла </w:t>
      </w:r>
      <w:proofErr w:type="gramStart"/>
      <w:r w:rsidRPr="001B53F3">
        <w:rPr>
          <w:sz w:val="28"/>
          <w:szCs w:val="28"/>
        </w:rPr>
        <w:t>другой</w:t>
      </w:r>
      <w:proofErr w:type="gramEnd"/>
      <w:r w:rsidRPr="001B53F3">
        <w:rPr>
          <w:sz w:val="28"/>
          <w:szCs w:val="28"/>
        </w:rPr>
        <w:t xml:space="preserve"> в ушко 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3.</w:t>
      </w:r>
      <w:r w:rsidRPr="001B53F3">
        <w:rPr>
          <w:sz w:val="28"/>
          <w:szCs w:val="28"/>
        </w:rPr>
        <w:t xml:space="preserve"> Выберите правильный ответ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3.1</w:t>
      </w:r>
      <w:proofErr w:type="gramStart"/>
      <w:r w:rsidRPr="001B53F3">
        <w:rPr>
          <w:sz w:val="28"/>
          <w:szCs w:val="28"/>
        </w:rPr>
        <w:t xml:space="preserve"> П</w:t>
      </w:r>
      <w:proofErr w:type="gramEnd"/>
      <w:r w:rsidRPr="001B53F3">
        <w:rPr>
          <w:sz w:val="28"/>
          <w:szCs w:val="28"/>
        </w:rPr>
        <w:t>ользоваться иглой надо: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осторожно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быстро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красиво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При работе с иглой: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запрещается брать в рот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запрещается вкалывать в одежду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брать в рот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вкалывать в одежду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При работе с ножницами: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можно хранить в любом месте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бегать по мастерской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не держать ножницы острыми концами вверх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передавать кольцами вперёд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Ножницы это-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красивый инструмент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острый инструмент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∙ тупой инструмент</w:t>
      </w:r>
      <w:r w:rsidRPr="001B53F3">
        <w:rPr>
          <w:sz w:val="28"/>
          <w:szCs w:val="28"/>
        </w:rPr>
        <w:br/>
        <w:t>3.5</w:t>
      </w:r>
      <w:proofErr w:type="gramStart"/>
      <w:r w:rsidRPr="001B53F3">
        <w:rPr>
          <w:sz w:val="28"/>
          <w:szCs w:val="28"/>
        </w:rPr>
        <w:t xml:space="preserve">  К</w:t>
      </w:r>
      <w:proofErr w:type="gramEnd"/>
      <w:r w:rsidRPr="001B53F3">
        <w:rPr>
          <w:sz w:val="28"/>
          <w:szCs w:val="28"/>
        </w:rPr>
        <w:t>ак правильно передавать ножницы?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острыми концами вперёд;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в открытом виде;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- закрытыми, тупыми концами вперёд.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3.6</w:t>
      </w:r>
      <w:proofErr w:type="gramStart"/>
      <w:r w:rsidRPr="001B53F3">
        <w:rPr>
          <w:sz w:val="28"/>
          <w:szCs w:val="28"/>
        </w:rPr>
        <w:t xml:space="preserve">  Г</w:t>
      </w:r>
      <w:proofErr w:type="gramEnd"/>
      <w:r w:rsidRPr="001B53F3">
        <w:rPr>
          <w:sz w:val="28"/>
          <w:szCs w:val="28"/>
        </w:rPr>
        <w:t>де хранить иглы?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в одежде;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 в игольнице;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 на столе.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3.7</w:t>
      </w:r>
      <w:proofErr w:type="gramStart"/>
      <w:r w:rsidRPr="001B53F3">
        <w:rPr>
          <w:sz w:val="28"/>
          <w:szCs w:val="28"/>
        </w:rPr>
        <w:t xml:space="preserve"> П</w:t>
      </w:r>
      <w:proofErr w:type="gramEnd"/>
      <w:r w:rsidRPr="001B53F3">
        <w:rPr>
          <w:sz w:val="28"/>
          <w:szCs w:val="28"/>
        </w:rPr>
        <w:t>осле того,  как закончили прошивать шов, нитку надо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обрезать;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оторвать;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откусить.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3.8</w:t>
      </w:r>
      <w:proofErr w:type="gramStart"/>
      <w:r w:rsidRPr="001B53F3">
        <w:rPr>
          <w:sz w:val="28"/>
          <w:szCs w:val="28"/>
        </w:rPr>
        <w:t xml:space="preserve">  З</w:t>
      </w:r>
      <w:proofErr w:type="gramEnd"/>
      <w:r w:rsidRPr="001B53F3">
        <w:rPr>
          <w:sz w:val="28"/>
          <w:szCs w:val="28"/>
        </w:rPr>
        <w:t>акончив работу в кабинете, необходимо: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 быстро убежать на перемену, оставив всё на рабочем столе;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 попросить педагога  или товарища прибрать за вами;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-  убрать своё рабочее место.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3.9</w:t>
      </w:r>
      <w:proofErr w:type="gramStart"/>
      <w:r w:rsidRPr="001B53F3">
        <w:rPr>
          <w:sz w:val="28"/>
          <w:szCs w:val="28"/>
        </w:rPr>
        <w:t>  И</w:t>
      </w:r>
      <w:proofErr w:type="gramEnd"/>
      <w:r w:rsidRPr="001B53F3">
        <w:rPr>
          <w:sz w:val="28"/>
          <w:szCs w:val="28"/>
        </w:rPr>
        <w:t>з чего получают хлопчатобумажную ткань?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из хлопка;</w:t>
      </w:r>
      <w:r w:rsidRPr="001B53F3">
        <w:rPr>
          <w:sz w:val="28"/>
          <w:szCs w:val="28"/>
        </w:rPr>
        <w:br/>
        <w:t xml:space="preserve">      б) изо льна;</w:t>
      </w:r>
      <w:r w:rsidRPr="001B53F3">
        <w:rPr>
          <w:sz w:val="28"/>
          <w:szCs w:val="28"/>
        </w:rPr>
        <w:br/>
        <w:t xml:space="preserve">      в) из нефти.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3.10 Что такое ткань?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материал, созданный человеком;</w:t>
      </w:r>
      <w:r w:rsidRPr="001B53F3">
        <w:rPr>
          <w:sz w:val="28"/>
          <w:szCs w:val="28"/>
        </w:rPr>
        <w:br/>
        <w:t xml:space="preserve">      б) природный материал.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3.11</w:t>
      </w:r>
      <w:proofErr w:type="gramStart"/>
      <w:r w:rsidRPr="001B53F3">
        <w:rPr>
          <w:sz w:val="28"/>
          <w:szCs w:val="28"/>
        </w:rPr>
        <w:t>  И</w:t>
      </w:r>
      <w:proofErr w:type="gramEnd"/>
      <w:r w:rsidRPr="001B53F3">
        <w:rPr>
          <w:sz w:val="28"/>
          <w:szCs w:val="28"/>
        </w:rPr>
        <w:t>з чего изготавливают ткань?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из ниток;</w:t>
      </w:r>
      <w:r w:rsidRPr="001B53F3">
        <w:rPr>
          <w:sz w:val="28"/>
          <w:szCs w:val="28"/>
        </w:rPr>
        <w:br/>
        <w:t xml:space="preserve">      б) из воздуха;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в) из проволоки.</w:t>
      </w:r>
    </w:p>
    <w:p w:rsidR="00D5145E" w:rsidRPr="001B53F3" w:rsidRDefault="00D5145E" w:rsidP="00D5145E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302260</wp:posOffset>
            </wp:positionV>
            <wp:extent cx="2576830" cy="1095375"/>
            <wp:effectExtent l="95250" t="95250" r="90170" b="104775"/>
            <wp:wrapThrough wrapText="bothSides">
              <wp:wrapPolygon edited="0">
                <wp:start x="-798" y="-1878"/>
                <wp:lineTo x="-798" y="23290"/>
                <wp:lineTo x="22196" y="23290"/>
                <wp:lineTo x="22196" y="-1878"/>
                <wp:lineTo x="-798" y="-1878"/>
              </wp:wrapPolygon>
            </wp:wrapThrough>
            <wp:docPr id="3" name="Рисунок 3" descr="http://900igr.net/datai/tekhnologija/Glad/0009-013-SHov-vpered-igol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900igr.net/datai/tekhnologija/Glad/0009-013-SHov-vpered-igolk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095375"/>
                    </a:xfrm>
                    <a:prstGeom prst="rect">
                      <a:avLst/>
                    </a:prstGeom>
                    <a:noFill/>
                    <a:ln w="92075" cmpd="tri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3F3">
        <w:rPr>
          <w:b/>
          <w:sz w:val="28"/>
          <w:szCs w:val="28"/>
        </w:rPr>
        <w:t>4.</w:t>
      </w:r>
      <w:r w:rsidRPr="001B53F3">
        <w:rPr>
          <w:sz w:val="28"/>
          <w:szCs w:val="28"/>
        </w:rPr>
        <w:t xml:space="preserve"> Соедините стрелками  названия швов и  картинки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Петельный шов</w:t>
      </w:r>
    </w:p>
    <w:p w:rsidR="00D5145E" w:rsidRPr="001B53F3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135255</wp:posOffset>
            </wp:positionV>
            <wp:extent cx="2590800" cy="1224915"/>
            <wp:effectExtent l="114300" t="114300" r="114300" b="108585"/>
            <wp:wrapThrough wrapText="bothSides">
              <wp:wrapPolygon edited="0">
                <wp:start x="-953" y="-2016"/>
                <wp:lineTo x="-953" y="23179"/>
                <wp:lineTo x="22394" y="23179"/>
                <wp:lineTo x="22394" y="-2016"/>
                <wp:lineTo x="-953" y="-2016"/>
              </wp:wrapPolygon>
            </wp:wrapThrough>
            <wp:docPr id="2" name="Рисунок 2" descr="http://img0.liveinternet.ru/images/attach/c/7/96/613/96613730_large_petelnyiys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0.liveinternet.ru/images/attach/c/7/96/613/96613730_large_petelnyiysh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49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104775" cmpd="tri">
                      <a:solidFill>
                        <a:srgbClr val="558E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3F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1B53F3">
        <w:rPr>
          <w:sz w:val="28"/>
          <w:szCs w:val="28"/>
        </w:rPr>
        <w:t>Шов вперед иголку</w:t>
      </w:r>
    </w:p>
    <w:p w:rsidR="00D5145E" w:rsidRPr="001B53F3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EBDB0D" wp14:editId="013F7B69">
            <wp:simplePos x="0" y="0"/>
            <wp:positionH relativeFrom="column">
              <wp:posOffset>-2919095</wp:posOffset>
            </wp:positionH>
            <wp:positionV relativeFrom="paragraph">
              <wp:posOffset>123190</wp:posOffset>
            </wp:positionV>
            <wp:extent cx="2710180" cy="1467485"/>
            <wp:effectExtent l="95250" t="95250" r="90170" b="94615"/>
            <wp:wrapNone/>
            <wp:docPr id="1" name="Рисунок 1" descr="C:\Users\Пользователь\Desktop\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Пользователь\Desktop\ш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467485"/>
                    </a:xfrm>
                    <a:prstGeom prst="rect">
                      <a:avLst/>
                    </a:prstGeom>
                    <a:noFill/>
                    <a:ln w="85725" cmpd="tri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5E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B53F3">
        <w:rPr>
          <w:sz w:val="28"/>
          <w:szCs w:val="28"/>
        </w:rPr>
        <w:t>Шов назад иголку</w:t>
      </w:r>
    </w:p>
    <w:p w:rsidR="00D5145E" w:rsidRPr="001B53F3" w:rsidRDefault="00D5145E" w:rsidP="00D5145E">
      <w:pPr>
        <w:rPr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sz w:val="28"/>
          <w:szCs w:val="28"/>
        </w:rPr>
      </w:pPr>
    </w:p>
    <w:p w:rsidR="00D5145E" w:rsidRDefault="00D5145E" w:rsidP="00D5145E">
      <w:pPr>
        <w:rPr>
          <w:b/>
          <w:sz w:val="28"/>
          <w:szCs w:val="28"/>
        </w:rPr>
      </w:pP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5.</w:t>
      </w:r>
      <w:r w:rsidRPr="001B53F3">
        <w:rPr>
          <w:sz w:val="28"/>
          <w:szCs w:val="28"/>
        </w:rPr>
        <w:t xml:space="preserve"> Закончите определение: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5.1 Искусство знакомое людям с давних времен, в котором на ткани или другом материале выполняется узор из ниток или бисера называется…..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5.2  Техника создания рукодельного трикотажа из непрерывной нити при помощи специал</w:t>
      </w:r>
      <w:r w:rsidRPr="001B53F3">
        <w:rPr>
          <w:sz w:val="28"/>
          <w:szCs w:val="28"/>
        </w:rPr>
        <w:t>ь</w:t>
      </w:r>
      <w:r w:rsidRPr="001B53F3">
        <w:rPr>
          <w:sz w:val="28"/>
          <w:szCs w:val="28"/>
        </w:rPr>
        <w:t>ного инструмента называется…..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5.3 Техника, при которой создается  целое полотна из отдельных цветных фрагментов (цве</w:t>
      </w:r>
      <w:r w:rsidRPr="001B53F3">
        <w:rPr>
          <w:sz w:val="28"/>
          <w:szCs w:val="28"/>
        </w:rPr>
        <w:t>т</w:t>
      </w:r>
      <w:r w:rsidRPr="001B53F3">
        <w:rPr>
          <w:sz w:val="28"/>
          <w:szCs w:val="28"/>
        </w:rPr>
        <w:t>ных кусочков ткани) называется ……</w:t>
      </w:r>
      <w:r w:rsidRPr="001B53F3">
        <w:rPr>
          <w:sz w:val="28"/>
          <w:szCs w:val="28"/>
        </w:rPr>
        <w:br/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Обработка полученных результатов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Общее количество вопросов - 20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За каждый правильный ответ -1, неверный -0</w:t>
      </w:r>
    </w:p>
    <w:p w:rsidR="00D5145E" w:rsidRPr="001B53F3" w:rsidRDefault="00D5145E" w:rsidP="00D5145E">
      <w:pPr>
        <w:rPr>
          <w:sz w:val="28"/>
          <w:szCs w:val="28"/>
        </w:rPr>
      </w:pPr>
      <w:r w:rsidRPr="001B53F3">
        <w:rPr>
          <w:sz w:val="28"/>
          <w:szCs w:val="28"/>
        </w:rPr>
        <w:t>УТ</w:t>
      </w:r>
      <w:proofErr w:type="gramStart"/>
      <w:r w:rsidRPr="001B53F3">
        <w:rPr>
          <w:sz w:val="28"/>
          <w:szCs w:val="28"/>
        </w:rPr>
        <w:t>Н(</w:t>
      </w:r>
      <w:proofErr w:type="gramEnd"/>
      <w:r w:rsidRPr="001B53F3">
        <w:rPr>
          <w:sz w:val="28"/>
          <w:szCs w:val="28"/>
        </w:rPr>
        <w:t>%) =(кол. правильных ответов*100)/20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557"/>
        <w:gridCol w:w="1700"/>
        <w:gridCol w:w="1701"/>
      </w:tblGrid>
      <w:tr w:rsidR="00D5145E" w:rsidRPr="001B53F3" w:rsidTr="007265A3">
        <w:trPr>
          <w:trHeight w:val="372"/>
        </w:trPr>
        <w:tc>
          <w:tcPr>
            <w:tcW w:w="9611" w:type="dxa"/>
            <w:gridSpan w:val="4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Уровень теоретических навыков учащихся 1 года обучения</w:t>
            </w:r>
          </w:p>
        </w:tc>
      </w:tr>
      <w:tr w:rsidR="00D5145E" w:rsidRPr="001B53F3" w:rsidTr="007265A3">
        <w:trPr>
          <w:trHeight w:val="727"/>
        </w:trPr>
        <w:tc>
          <w:tcPr>
            <w:tcW w:w="4644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Низкий, %</w:t>
            </w:r>
          </w:p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(0-49)</w:t>
            </w:r>
          </w:p>
        </w:tc>
        <w:tc>
          <w:tcPr>
            <w:tcW w:w="1703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Средний, %</w:t>
            </w:r>
          </w:p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(50-79)</w:t>
            </w:r>
          </w:p>
        </w:tc>
        <w:tc>
          <w:tcPr>
            <w:tcW w:w="1704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Высокий, %</w:t>
            </w:r>
          </w:p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(80-100)</w:t>
            </w:r>
          </w:p>
        </w:tc>
      </w:tr>
      <w:tr w:rsidR="00D5145E" w:rsidRPr="001B53F3" w:rsidTr="007265A3">
        <w:trPr>
          <w:trHeight w:val="355"/>
        </w:trPr>
        <w:tc>
          <w:tcPr>
            <w:tcW w:w="4644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</w:p>
        </w:tc>
      </w:tr>
      <w:tr w:rsidR="00D5145E" w:rsidRPr="001B53F3" w:rsidTr="007265A3">
        <w:trPr>
          <w:trHeight w:val="355"/>
        </w:trPr>
        <w:tc>
          <w:tcPr>
            <w:tcW w:w="7907" w:type="dxa"/>
            <w:gridSpan w:val="3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 уровень по группе</w:t>
            </w:r>
          </w:p>
        </w:tc>
        <w:tc>
          <w:tcPr>
            <w:tcW w:w="1704" w:type="dxa"/>
          </w:tcPr>
          <w:p w:rsidR="00D5145E" w:rsidRPr="001B53F3" w:rsidRDefault="00D5145E" w:rsidP="007265A3">
            <w:pPr>
              <w:rPr>
                <w:sz w:val="28"/>
                <w:szCs w:val="28"/>
              </w:rPr>
            </w:pPr>
          </w:p>
        </w:tc>
      </w:tr>
    </w:tbl>
    <w:p w:rsidR="00C771AC" w:rsidRDefault="00C771AC"/>
    <w:sectPr w:rsidR="00C771AC" w:rsidSect="00D514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4"/>
    <w:rsid w:val="00AD5EE4"/>
    <w:rsid w:val="00C771AC"/>
    <w:rsid w:val="00D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2021-09-08T09:24:00Z</dcterms:created>
  <dcterms:modified xsi:type="dcterms:W3CDTF">2021-09-08T09:25:00Z</dcterms:modified>
</cp:coreProperties>
</file>