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-853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2060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Муниципальное бюджетное учреждение дополнительного образования Детско – юношеский центр «Гармония» Чановского района Новосибирской области</w:t>
      </w:r>
    </w:p>
    <w:p>
      <w:pPr>
        <w:spacing w:after="0" w:line="342" w:lineRule="exact"/>
        <w:rPr>
          <w:sz w:val="24"/>
          <w:szCs w:val="24"/>
          <w:color w:val="auto"/>
        </w:rPr>
      </w:pPr>
    </w:p>
    <w:p>
      <w:pPr>
        <w:jc w:val="center"/>
        <w:ind w:right="-85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002060"/>
        </w:rPr>
        <w:t>Сценарий тематического праздника</w:t>
      </w:r>
    </w:p>
    <w:p>
      <w:pPr>
        <w:ind w:left="2200"/>
        <w:spacing w:after="0" w:line="226" w:lineRule="auto"/>
        <w:rPr>
          <w:sz w:val="20"/>
          <w:szCs w:val="20"/>
          <w:color w:val="auto"/>
        </w:rPr>
      </w:pPr>
      <w:r>
        <w:rPr>
          <w:rFonts w:ascii="Mistral" w:cs="Mistral" w:eastAsia="Mistral" w:hAnsi="Mistral"/>
          <w:sz w:val="144"/>
          <w:szCs w:val="144"/>
          <w:b w:val="1"/>
          <w:bCs w:val="1"/>
          <w:color w:val="FF0000"/>
        </w:rPr>
        <w:t>«Осенины»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7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FFFFFF"/>
        </w:rPr>
        <w:t>Педагоги дополнительного образования ДЮЦ «Гармония»:</w:t>
      </w:r>
    </w:p>
    <w:p>
      <w:pPr>
        <w:ind w:left="3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FFFFFF"/>
        </w:rPr>
        <w:t>Пайвина Галина Сергеевна,</w:t>
      </w:r>
    </w:p>
    <w:p>
      <w:pPr>
        <w:ind w:left="31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FFFFFF"/>
        </w:rPr>
        <w:t>Долгочуб Анна Николаевна</w:t>
      </w:r>
    </w:p>
    <w:p>
      <w:pPr>
        <w:sectPr>
          <w:pgSz w:w="11900" w:h="16838" w:orient="portrait"/>
          <w:cols w:equalWidth="0" w:num="1">
            <w:col w:w="9026"/>
          </w:cols>
          <w:pgMar w:left="1440" w:top="939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87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both"/>
        <w:ind w:right="20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Цель: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Формирование представления о народных традииях и осенних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обрядах на Руси.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Задачи: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firstLine="566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Образовательные: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ознакомить с русскими народными традициями 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обрядами на Руси. Выработать умения и навыки для изготовления ветка из природных материалов.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Развивающие: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расширить кругозор детей,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творческие способности,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фантазию сенсорные и моторные навыки.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Воспитательные: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воспитание патриотических чувств,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уважения 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традициям русского народа.</w:t>
      </w: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43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Сценарий</w:t>
      </w: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Звучить осенняя музыка.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-18415</wp:posOffset>
            </wp:positionH>
            <wp:positionV relativeFrom="paragraph">
              <wp:posOffset>208915</wp:posOffset>
            </wp:positionV>
            <wp:extent cx="6651625" cy="73863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738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780" w:hanging="215"/>
        <w:spacing w:after="0"/>
        <w:tabs>
          <w:tab w:leader="none" w:pos="7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ind w:left="56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Осень — рыжая девчушка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560" w:right="5820" w:firstLine="5"/>
        <w:spacing w:after="0" w:line="248" w:lineRule="auto"/>
        <w:tabs>
          <w:tab w:leader="none" w:pos="818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7"/>
          <w:szCs w:val="27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завитушках, конопушках К лесу в гости на опушку Заглянула, как подружка.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7"/>
          <w:szCs w:val="27"/>
          <w:color w:val="auto"/>
        </w:rPr>
      </w:pPr>
    </w:p>
    <w:p>
      <w:pPr>
        <w:ind w:left="560" w:right="5700" w:firstLine="5"/>
        <w:spacing w:after="0" w:line="234" w:lineRule="auto"/>
        <w:tabs>
          <w:tab w:leader="none" w:pos="818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дверь дождями позвонила И подарки не забыла: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60" w:right="556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Бусы красные — рябине, Платье жёлтое — осине, Золотой кафтан — для дуба, Липе — пёстренькую шубу. Из парчи мундир сверкает — Осень клёны наряжает.</w:t>
      </w:r>
    </w:p>
    <w:p>
      <w:pPr>
        <w:spacing w:after="0" w:line="1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60" w:right="5640"/>
        <w:spacing w:after="0" w:line="238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 на зависть всем прохожим Ива на янтарь похожа! Ветер листики срывает, Вальс осенний начинает. Листья в воздухе кружатся,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60" w:right="5820" w:firstLine="5"/>
        <w:spacing w:after="0" w:line="247" w:lineRule="auto"/>
        <w:tabs>
          <w:tab w:leader="none" w:pos="818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7"/>
          <w:szCs w:val="27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лужи-зеркальца ложатся, Тихо шепчутся, шурша: «Как же осень хороша!»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ind w:left="780" w:hanging="215"/>
        <w:spacing w:after="0"/>
        <w:tabs>
          <w:tab w:leader="none" w:pos="78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33333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33333"/>
          <w:highlight w:val="white"/>
        </w:rPr>
        <w:t>ведущий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right="1360" w:firstLine="566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  <w:highlight w:val="white"/>
        </w:rPr>
        <w:t>Пожалуйте, гости дорогие, пожалуйте! Давно мы вас ждем-поджидаем, праздник не начинаем! У нас для каждого найдется и местечко, и словечко. Удобно ли вам, гости дорогие? Всем ли видно, всем ли слышно? Всем ли места хватило?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780" w:hanging="215"/>
        <w:spacing w:after="0"/>
        <w:tabs>
          <w:tab w:leader="none" w:pos="78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ectPr>
          <w:pgSz w:w="11900" w:h="16838" w:orient="portrait"/>
          <w:cols w:equalWidth="0" w:num="1">
            <w:col w:w="9640"/>
          </w:cols>
          <w:pgMar w:left="1420" w:top="289" w:right="846" w:bottom="1440" w:gutter="0" w:footer="0" w:header="0"/>
        </w:sectPr>
      </w:pPr>
    </w:p>
    <w:p>
      <w:pPr>
        <w:ind w:left="560" w:right="5320" w:firstLine="5"/>
        <w:spacing w:after="0" w:line="379" w:lineRule="auto"/>
        <w:tabs>
          <w:tab w:leader="none" w:pos="818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333333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благодарность за осени дары Осенины отмечают на Руси!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Нашу осень мы прославляем,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С осенинами всех поздравляем!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780" w:hanging="215"/>
        <w:spacing w:after="0"/>
        <w:tabs>
          <w:tab w:leader="none" w:pos="78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33333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33333"/>
        </w:rPr>
        <w:t>ведущий</w:t>
      </w:r>
    </w:p>
    <w:p>
      <w:pPr>
        <w:spacing w:after="0" w:line="196" w:lineRule="exact"/>
        <w:rPr>
          <w:sz w:val="20"/>
          <w:szCs w:val="20"/>
          <w:color w:val="auto"/>
        </w:rPr>
      </w:pPr>
    </w:p>
    <w:p>
      <w:pPr>
        <w:jc w:val="center"/>
        <w:ind w:right="4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Всех на осенины приглашаем,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Веселья и хорошего настроения желаем!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Собирайся народ,</w:t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33333"/>
        </w:rPr>
        <w:t>Много интересного вас ждёт!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firstLine="566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Осень пора щедрая, богатая, хлебосольная. На огородах созрели овощи, в полях – хлеба, в лесах – грибы. Русский народ издавна праздновал осенины, как особый праздник – праздник благодарности природе за щедрый урожай.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ind w:left="780" w:hanging="215"/>
        <w:spacing w:after="0"/>
        <w:tabs>
          <w:tab w:leader="none" w:pos="78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89" w:lineRule="exact"/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</w:p>
    <w:p>
      <w:pPr>
        <w:ind w:right="60" w:firstLine="635"/>
        <w:spacing w:after="0"/>
        <w:tabs>
          <w:tab w:leader="none" w:pos="893" w:val="left"/>
        </w:tabs>
        <w:numPr>
          <w:ilvl w:val="1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старину на Руси наши предки справляли Осенины трижды. Первый раз-14 сентября. 14 сентября – начало Бабьего лета, которое длится в некоторых областях до трех недель. С этого дня на Руси начинали праздновать осенние свадьбы (до 15 ноября), переселялись в новые дома.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-398145</wp:posOffset>
            </wp:positionH>
            <wp:positionV relativeFrom="paragraph">
              <wp:posOffset>-739775</wp:posOffset>
            </wp:positionV>
            <wp:extent cx="7057390" cy="57912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right="1160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Предлагаем вам посмотреть видеорепортаж про обычаи и обряды связанные с этим праздником (видеорепортаж осенины)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2</w:t>
      </w:r>
    </w:p>
    <w:p>
      <w:pPr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ectPr>
          <w:pgSz w:w="11900" w:h="16838" w:orient="portrait"/>
          <w:cols w:equalWidth="0" w:num="1">
            <w:col w:w="9600"/>
          </w:cols>
          <w:pgMar w:left="1420" w:top="610" w:right="886" w:bottom="1440" w:gutter="0" w:footer="0" w:header="0"/>
        </w:sectPr>
      </w:pPr>
    </w:p>
    <w:p>
      <w:pPr>
        <w:ind w:left="1" w:right="120" w:firstLine="565"/>
        <w:spacing w:after="0" w:line="237" w:lineRule="auto"/>
        <w:tabs>
          <w:tab w:leader="none" w:pos="825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праздничному дню первых Осенин был приурочен древний забавный обряд похорон мух и тараканов, надоедливых обитателей русского лета. К этому обряду народ сочинял разные заговоры, пословицы и поговорки, а также стихи-дразнилки. Например, вот такую:</w:t>
      </w: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ind w:left="1" w:right="6900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Таракан дрова рубил, Комар водушку носил,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2802255</wp:posOffset>
            </wp:positionH>
            <wp:positionV relativeFrom="paragraph">
              <wp:posOffset>-271780</wp:posOffset>
            </wp:positionV>
            <wp:extent cx="3029585" cy="21183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" w:right="6940" w:hanging="1"/>
        <w:spacing w:after="0" w:line="238" w:lineRule="auto"/>
        <w:tabs>
          <w:tab w:leader="none" w:pos="259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грязи ножки увязил. Вошка парилася Да ударилася Ненароком – Правым боком: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jc w:val="both"/>
        <w:ind w:left="1" w:right="7440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Ребро вывихнула. Клопы подымали, Живот надорвали.</w:t>
      </w:r>
    </w:p>
    <w:p>
      <w:pPr>
        <w:spacing w:after="0" w:line="14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1" w:right="7020"/>
        <w:spacing w:after="0" w:line="235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Тараканы пошли вон Вы лето летовали, А нам зиму зимовать.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1" w:firstLine="566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Также в это время начинался сбор урожая. Скажите, а вы знаете, что растет в огороде? Проверим?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106045</wp:posOffset>
            </wp:positionV>
            <wp:extent cx="6677660" cy="57912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1" w:right="1280" w:firstLine="566"/>
        <w:spacing w:after="0" w:line="24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Сейчас мы с вами поиграем 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>в игру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i w:val="1"/>
          <w:iCs w:val="1"/>
          <w:color w:val="auto"/>
        </w:rPr>
        <w:t>Что растёт в огороде?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>»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Я буду задавать вопросы, а вы на них отвечать словами «да» или «нет».</w:t>
      </w:r>
    </w:p>
    <w:p>
      <w:pPr>
        <w:ind w:left="561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-Растёт капуста в огороде?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Краснеет помидор всегда?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лук на грядке зеленеет?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Картошка в огороде зреет?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 на траве, как на подушке, растёт зелёная лягушка?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Нет!</w:t>
      </w:r>
    </w:p>
    <w:p>
      <w:pPr>
        <w:ind w:left="5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-Есть в огороде перец сладкий?</w:t>
      </w:r>
    </w:p>
    <w:p>
      <w:pPr>
        <w:ind w:left="721" w:hanging="155"/>
        <w:spacing w:after="0" w:line="239" w:lineRule="auto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 кабачок растёт на грядке?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Морковка выстроилась в ряд?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Растёт на грядках шоколад?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Нет!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Растут укроп, фасоль, горох?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Да!</w:t>
      </w:r>
    </w:p>
    <w:p>
      <w:pPr>
        <w:sectPr>
          <w:pgSz w:w="11900" w:h="16838" w:orient="portrait"/>
          <w:cols w:equalWidth="0" w:num="1">
            <w:col w:w="9621"/>
          </w:cols>
          <w:pgMar w:left="1419" w:top="289" w:right="866" w:bottom="1440" w:gutter="0" w:footer="0" w:header="0"/>
        </w:sectPr>
      </w:pP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Растёт большой и злой бульдог?</w:t>
      </w:r>
    </w:p>
    <w:p>
      <w:pPr>
        <w:ind w:left="721" w:hanging="155"/>
        <w:spacing w:after="0"/>
        <w:tabs>
          <w:tab w:leader="none" w:pos="721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Нет!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1" w:firstLine="566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Молодцы ребята, а сейчас для вас еще одно задание. У нас есть две корзинки: в одной корзинке должны лежать овощи, в другой фрукты, помогите нам собрать урожай (делим на 2 команды, одни собирают фрукты, другие фрукты)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630555</wp:posOffset>
            </wp:positionH>
            <wp:positionV relativeFrom="paragraph">
              <wp:posOffset>687705</wp:posOffset>
            </wp:positionV>
            <wp:extent cx="6028690" cy="763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1" w:right="780" w:firstLine="63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Второй раз осенины справляли 21 сентября, в день осеннего равноденствия, когда день равен ночи. Рано утром 21 сентября женщины выходили к берегам рек, озер, прудов встретить Матушку Осенину с овсяным хлебом. Одна из женщин стояла с хлебом, а другие с песней шли вокруг. Затем хлеб делили по числу народа и скармливали скотине.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1" w:right="1000" w:firstLine="565"/>
        <w:spacing w:after="0" w:line="248" w:lineRule="auto"/>
        <w:tabs>
          <w:tab w:leader="none" w:pos="825" w:val="left"/>
        </w:tabs>
        <w:numPr>
          <w:ilvl w:val="1"/>
          <w:numId w:val="17"/>
        </w:numPr>
        <w:rPr>
          <w:rFonts w:ascii="Times New Roman" w:cs="Times New Roman" w:eastAsia="Times New Roman" w:hAnsi="Times New Roman"/>
          <w:sz w:val="27"/>
          <w:szCs w:val="27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этому времени весь урожай бывал уже убран, и крестьяне устраивали праздник, иногда в течение целой недели, ходили, друг другу в гости, выставляли на стол все самое вкусное. Гостей встречали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7"/>
          <w:szCs w:val="27"/>
          <w:color w:val="auto"/>
        </w:rPr>
      </w:pPr>
    </w:p>
    <w:p>
      <w:pPr>
        <w:ind w:left="1" w:right="1020" w:hanging="1"/>
        <w:spacing w:after="0" w:line="235" w:lineRule="auto"/>
        <w:tabs>
          <w:tab w:leader="none" w:pos="211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себя в избе. Русская крестьянская изба была не богата на различные убранства, в ней находились лишь самые необходимые предметы обихода, знаете какие? Давате сыграем в игру « В русской избе»</w:t>
      </w: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ind w:left="1" w:right="1200" w:firstLine="566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 на картинках распечатаны современные и старинные предметы обихода)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ectPr>
          <w:pgSz w:w="11900" w:h="16838" w:orient="portrait"/>
          <w:cols w:equalWidth="0" w:num="1">
            <w:col w:w="9521"/>
          </w:cols>
          <w:pgMar w:left="1419" w:top="275" w:right="966" w:bottom="1440" w:gutter="0" w:footer="0" w:header="0"/>
        </w:sectPr>
      </w:pPr>
    </w:p>
    <w:p>
      <w:pPr>
        <w:ind w:left="1" w:right="340" w:firstLine="635"/>
        <w:spacing w:after="0" w:line="236" w:lineRule="auto"/>
        <w:tabs>
          <w:tab w:leader="none" w:pos="895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сентябре, когда урожай был собран, для русских крестьян начиналась другая работа – заготовка овощей и фруктов на зиму, т.е. их засолка и маринование.</w:t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5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27 сентября – третьи ОСЕНИНЫ. Начиналась одна из самых важных работ</w:t>
      </w:r>
    </w:p>
    <w:p>
      <w:pPr>
        <w:ind w:left="161" w:hanging="161"/>
        <w:spacing w:after="0"/>
        <w:tabs>
          <w:tab w:leader="none" w:pos="161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рубка и засолка капусты. В эти дни дворы были завалены грудами кочанов.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ind w:left="1" w:right="140"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Рубили капусту в корытах. Отдельно ту, которая позеленей (с горчинкой), отдельно белую (что послаще) – на вкус. Перед началом рубки полагалось перекреститься “С БОГОМ!” Пересыпая капусту солью, читали молитву на соль. Во время рубки капусты в избе стоял своеобразный звук. Говорили: “Жвакает, будто по снегу рубят”.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868045</wp:posOffset>
            </wp:positionH>
            <wp:positionV relativeFrom="paragraph">
              <wp:posOffset>-160655</wp:posOffset>
            </wp:positionV>
            <wp:extent cx="5791200" cy="75107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5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1" w:right="588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Было в грядке, слишком пусто, Посадили мы капусту. Раз, два, три,</w:t>
      </w: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Теперь – смотри!</w:t>
      </w: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Барыня, какая это,</w:t>
      </w: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Оказалась здесь за лето!</w:t>
      </w:r>
    </w:p>
    <w:p>
      <w:pPr>
        <w:ind w:left="1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Будто бы вернулась с бала,</w:t>
      </w:r>
    </w:p>
    <w:p>
      <w:pPr>
        <w:ind w:left="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Платьев столько нацепляла!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" w:right="6420" w:hanging="1"/>
        <w:spacing w:after="0" w:line="237" w:lineRule="auto"/>
        <w:tabs>
          <w:tab w:leader="none" w:pos="273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капустной кочерыжкой, И девчонки, и мальчишки, Очень любят похрустеть –</w:t>
      </w:r>
    </w:p>
    <w:p>
      <w:pPr>
        <w:ind w:left="1"/>
        <w:spacing w:after="0" w:line="237" w:lineRule="auto"/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Загляденье посмотреть (угощаем капустой)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ind w:left="781" w:hanging="215"/>
        <w:spacing w:after="0"/>
        <w:tabs>
          <w:tab w:leader="none" w:pos="781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196" w:lineRule="exact"/>
        <w:rPr>
          <w:sz w:val="20"/>
          <w:szCs w:val="20"/>
          <w:color w:val="auto"/>
        </w:rPr>
      </w:pPr>
    </w:p>
    <w:p>
      <w:pPr>
        <w:ind w:left="5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Вот капуста и поспела, принимаемся за дело: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Будем квасить, и солить, чтоб зимой с припасом жить!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1" w:right="1620" w:firstLine="566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Капусту всей семьей рубили, солили. Вставайте в хоровод, – будем капусту рубить!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1" w:right="1080" w:firstLine="566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Все стоят в кругу друг за другом. Ребром ладоней стучат по спине впереди стоящего – «рубят капусту». Кулачками трут спинку – «трут капусту». Стучат пальчиками по спине – «солят капусту». Хлопают ладонями по спине и встряхивают руками.</w:t>
      </w:r>
    </w:p>
    <w:p>
      <w:pPr>
        <w:sectPr>
          <w:pgSz w:w="11900" w:h="16838" w:orient="portrait"/>
          <w:cols w:equalWidth="0" w:num="1">
            <w:col w:w="9601"/>
          </w:cols>
          <w:pgMar w:left="1419" w:top="289" w:right="886" w:bottom="1440" w:gutter="0" w:footer="0" w:header="0"/>
        </w:sect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3531235</wp:posOffset>
            </wp:positionH>
            <wp:positionV relativeFrom="page">
              <wp:posOffset>0</wp:posOffset>
            </wp:positionV>
            <wp:extent cx="3538855" cy="26301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Тук! Тук! Тук! Тук!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Раздается в доме стук.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Мы капусту нарубили,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Перетерли,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Посолили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 набили плотно в кадку.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Все теперь у нас в порядке.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Поворачиваются в другую сторону и игра повторяется.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780" w:hanging="215"/>
        <w:spacing w:after="0"/>
        <w:tabs>
          <w:tab w:leader="none" w:pos="78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firstLine="566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После окончания осенних забот, когда собран урожай, на Руси начинались посиделки. У каждого своё занятие в долгие вечера: парни лапти да корзины плетут, девушки рукоделием занимаются: кто пряжу прядёт, а кто вышивает да вяжет. И продолжались посиделки до Благовещения, когда начиналась серьёзная крестьянская работа. Так что время посиделок ещё не закончилось! Давайте и мы сегодня продолжим эту традицию, и немного порукодельничаем.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-448310</wp:posOffset>
            </wp:positionH>
            <wp:positionV relativeFrom="paragraph">
              <wp:posOffset>139065</wp:posOffset>
            </wp:positionV>
            <wp:extent cx="7107555" cy="57912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right="820" w:firstLine="636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(мастер- класс по изготовлению осеннего цветка) во время мастер - класса отгадываем загадки, идет фоновая музыка</w:t>
      </w:r>
    </w:p>
    <w:p>
      <w:pPr>
        <w:sectPr>
          <w:pgSz w:w="11900" w:h="16838" w:orient="portrait"/>
          <w:cols w:equalWidth="0" w:num="1">
            <w:col w:w="9540"/>
          </w:cols>
          <w:pgMar w:left="1420" w:top="275" w:right="946" w:bottom="1440" w:gutter="0" w:footer="0" w:header="0"/>
        </w:sectPr>
      </w:pPr>
    </w:p>
    <w:p>
      <w:pPr>
        <w:ind w:left="760" w:hanging="215"/>
        <w:spacing w:after="0"/>
        <w:tabs>
          <w:tab w:leader="none" w:pos="760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ведущий</w:t>
      </w: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ind w:left="-20" w:right="486" w:firstLine="565"/>
        <w:spacing w:after="0" w:line="234" w:lineRule="auto"/>
        <w:tabs>
          <w:tab w:leader="none" w:pos="818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какой же праздник на Руси был без пышного каравая да сладких пирогов? (Исполняется песня «Русский чай»).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Праздник наш мы завершаем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Вкусным пышным караваем.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Каравай мы вам подносим,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Поклонясь, отведать просим! (угощаем всех караваем)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417830</wp:posOffset>
            </wp:positionH>
            <wp:positionV relativeFrom="paragraph">
              <wp:posOffset>42545</wp:posOffset>
            </wp:positionV>
            <wp:extent cx="6228080" cy="8407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9" w:lineRule="exact"/>
        <w:rPr>
          <w:sz w:val="20"/>
          <w:szCs w:val="20"/>
          <w:color w:val="auto"/>
        </w:rPr>
      </w:pPr>
    </w:p>
    <w:p>
      <w:pPr>
        <w:ind w:left="760" w:hanging="215"/>
        <w:spacing w:after="0"/>
        <w:tabs>
          <w:tab w:leader="none" w:pos="760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ведущий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Вот так веселился народ в старину.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осенинах- посидели,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веселых мастериц поглядели,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Где весело поется-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там и весело живется!</w:t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ind w:left="540" w:right="5066"/>
        <w:spacing w:after="0" w:line="40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Коли сладко вам было у нас, просим в гости другой раз.</w:t>
      </w:r>
    </w:p>
    <w:p>
      <w:pPr>
        <w:ind w:left="54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мы к столу всех приглашаем,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Пирогами угощаем!</w:t>
      </w:r>
    </w:p>
    <w:p>
      <w:pPr>
        <w:sectPr>
          <w:pgSz w:w="11900" w:h="16838" w:orient="portrait"/>
          <w:cols w:equalWidth="0" w:num="1">
            <w:col w:w="9026"/>
          </w:cols>
          <w:pgMar w:left="1440" w:top="28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jc w:val="center"/>
        <w:ind w:right="-85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Наши координаты: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ind w:right="-85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6322010</w:t>
      </w:r>
    </w:p>
    <w:p>
      <w:pPr>
        <w:jc w:val="center"/>
        <w:ind w:right="-85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Новосибирская область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2180" w:right="2266" w:firstLine="128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р.п. Чаны ул. Победы, 55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854710</wp:posOffset>
            </wp:positionH>
            <wp:positionV relativeFrom="paragraph">
              <wp:posOffset>-532765</wp:posOffset>
            </wp:positionV>
            <wp:extent cx="5791200" cy="57912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106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ДЮЦ «Гармония»</w:t>
      </w:r>
    </w:p>
    <w:sectPr>
      <w:pgSz w:w="11900" w:h="16838" w:orient="portrait"/>
      <w:cols w:equalWidth="0" w:num="1">
        <w:col w:w="9026"/>
      </w:cols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2000009F" w:csb1="DFD70000"/>
  </w:font>
</w:fonts>
</file>

<file path=word/numbering.xml><?xml version="1.0" encoding="utf-8"?>
<w:numbering xmlns:w="http://schemas.openxmlformats.org/wordprocessingml/2006/main">
  <w:abstractNum w:abstractNumId="0">
    <w:nsid w:val="491C"/>
    <w:multiLevelType w:val="hybridMultilevel"/>
    <w:lvl w:ilvl="0">
      <w:lvlJc w:val="left"/>
      <w:lvlText w:val="%1"/>
      <w:numFmt w:val="decimal"/>
      <w:start w:val="1"/>
    </w:lvl>
  </w:abstractNum>
  <w:abstractNum w:abstractNumId="1">
    <w:nsid w:val="4D06"/>
    <w:multiLevelType w:val="hybridMultilevel"/>
    <w:lvl w:ilvl="0">
      <w:lvlJc w:val="left"/>
      <w:lvlText w:val="В"/>
      <w:numFmt w:val="bullet"/>
      <w:start w:val="1"/>
    </w:lvl>
  </w:abstractNum>
  <w:abstractNum w:abstractNumId="2">
    <w:nsid w:val="4DB7"/>
    <w:multiLevelType w:val="hybridMultilevel"/>
    <w:lvl w:ilvl="0">
      <w:lvlJc w:val="left"/>
      <w:lvlText w:val="%1"/>
      <w:numFmt w:val="decimal"/>
      <w:start w:val="2"/>
    </w:lvl>
  </w:abstractNum>
  <w:abstractNum w:abstractNumId="3">
    <w:nsid w:val="1547"/>
    <w:multiLevelType w:val="hybridMultilevel"/>
    <w:lvl w:ilvl="0">
      <w:lvlJc w:val="left"/>
      <w:lvlText w:val="%1"/>
      <w:numFmt w:val="decimal"/>
      <w:start w:val="1"/>
    </w:lvl>
  </w:abstractNum>
  <w:abstractNum w:abstractNumId="4">
    <w:nsid w:val="54DE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39B3"/>
    <w:multiLevelType w:val="hybridMultilevel"/>
    <w:lvl w:ilvl="0">
      <w:lvlJc w:val="left"/>
      <w:lvlText w:val="%1"/>
      <w:numFmt w:val="decimal"/>
      <w:start w:val="2"/>
    </w:lvl>
  </w:abstractNum>
  <w:abstractNum w:abstractNumId="6">
    <w:nsid w:val="2D12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В"/>
      <w:numFmt w:val="bullet"/>
      <w:start w:val="1"/>
    </w:lvl>
  </w:abstractNum>
  <w:abstractNum w:abstractNumId="7">
    <w:nsid w:val="74D"/>
    <w:multiLevelType w:val="hybridMultilevel"/>
    <w:lvl w:ilvl="0">
      <w:lvlJc w:val="left"/>
      <w:lvlText w:val="К"/>
      <w:numFmt w:val="bullet"/>
      <w:start w:val="1"/>
    </w:lvl>
  </w:abstractNum>
  <w:abstractNum w:abstractNumId="8">
    <w:nsid w:val="4DC8"/>
    <w:multiLevelType w:val="hybridMultilevel"/>
    <w:lvl w:ilvl="0">
      <w:lvlJc w:val="left"/>
      <w:lvlText w:val="В"/>
      <w:numFmt w:val="bullet"/>
      <w:start w:val="1"/>
    </w:lvl>
  </w:abstractNum>
  <w:abstractNum w:abstractNumId="9">
    <w:nsid w:val="6443"/>
    <w:multiLevelType w:val="hybridMultilevel"/>
    <w:lvl w:ilvl="0">
      <w:lvlJc w:val="left"/>
      <w:lvlText w:val="%1"/>
      <w:numFmt w:val="decimal"/>
      <w:start w:val="1"/>
    </w:lvl>
  </w:abstractNum>
  <w:abstractNum w:abstractNumId="10">
    <w:nsid w:val="66BB"/>
    <w:multiLevelType w:val="hybridMultilevel"/>
    <w:lvl w:ilvl="0">
      <w:lvlJc w:val="left"/>
      <w:lvlText w:val="-"/>
      <w:numFmt w:val="bullet"/>
      <w:start w:val="1"/>
    </w:lvl>
  </w:abstractNum>
  <w:abstractNum w:abstractNumId="11">
    <w:nsid w:val="428B"/>
    <w:multiLevelType w:val="hybridMultilevel"/>
    <w:lvl w:ilvl="0">
      <w:lvlJc w:val="left"/>
      <w:lvlText w:val="-"/>
      <w:numFmt w:val="bullet"/>
      <w:start w:val="1"/>
    </w:lvl>
  </w:abstractNum>
  <w:abstractNum w:abstractNumId="12">
    <w:nsid w:val="26A6"/>
    <w:multiLevelType w:val="hybridMultilevel"/>
    <w:lvl w:ilvl="0">
      <w:lvlJc w:val="left"/>
      <w:lvlText w:val="-"/>
      <w:numFmt w:val="bullet"/>
      <w:start w:val="1"/>
    </w:lvl>
  </w:abstractNum>
  <w:abstractNum w:abstractNumId="13">
    <w:nsid w:val="701F"/>
    <w:multiLevelType w:val="hybridMultilevel"/>
    <w:lvl w:ilvl="0">
      <w:lvlJc w:val="left"/>
      <w:lvlText w:val="%1"/>
      <w:numFmt w:val="decimal"/>
      <w:start w:val="2"/>
    </w:lvl>
  </w:abstractNum>
  <w:abstractNum w:abstractNumId="14">
    <w:nsid w:val="5D03"/>
    <w:multiLevelType w:val="hybridMultilevel"/>
    <w:lvl w:ilvl="0">
      <w:lvlJc w:val="left"/>
      <w:lvlText w:val="%1"/>
      <w:numFmt w:val="decimal"/>
      <w:start w:val="1"/>
    </w:lvl>
  </w:abstractNum>
  <w:abstractNum w:abstractNumId="15">
    <w:nsid w:val="7A5A"/>
    <w:multiLevelType w:val="hybridMultilevel"/>
    <w:lvl w:ilvl="0">
      <w:lvlJc w:val="left"/>
      <w:lvlText w:val="%1"/>
      <w:numFmt w:val="decimal"/>
      <w:start w:val="2"/>
    </w:lvl>
  </w:abstractNum>
  <w:abstractNum w:abstractNumId="16">
    <w:nsid w:val="767D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17">
    <w:nsid w:val="4509"/>
    <w:multiLevelType w:val="hybridMultilevel"/>
    <w:lvl w:ilvl="0">
      <w:lvlJc w:val="left"/>
      <w:lvlText w:val="%1"/>
      <w:numFmt w:val="decimal"/>
      <w:start w:val="1"/>
    </w:lvl>
  </w:abstractNum>
  <w:abstractNum w:abstractNumId="18">
    <w:nsid w:val="1238"/>
    <w:multiLevelType w:val="hybridMultilevel"/>
    <w:lvl w:ilvl="0">
      <w:lvlJc w:val="left"/>
      <w:lvlText w:val="В"/>
      <w:numFmt w:val="bullet"/>
      <w:start w:val="1"/>
    </w:lvl>
  </w:abstractNum>
  <w:abstractNum w:abstractNumId="19">
    <w:nsid w:val="3B25"/>
    <w:multiLevelType w:val="hybridMultilevel"/>
    <w:lvl w:ilvl="0">
      <w:lvlJc w:val="left"/>
      <w:lvlText w:val="-"/>
      <w:numFmt w:val="bullet"/>
      <w:start w:val="1"/>
    </w:lvl>
  </w:abstractNum>
  <w:abstractNum w:abstractNumId="20">
    <w:nsid w:val="1E1F"/>
    <w:multiLevelType w:val="hybridMultilevel"/>
    <w:lvl w:ilvl="0">
      <w:lvlJc w:val="left"/>
      <w:lvlText w:val="%1"/>
      <w:numFmt w:val="decimal"/>
      <w:start w:val="2"/>
    </w:lvl>
  </w:abstractNum>
  <w:abstractNum w:abstractNumId="21">
    <w:nsid w:val="6E5D"/>
    <w:multiLevelType w:val="hybridMultilevel"/>
    <w:lvl w:ilvl="0">
      <w:lvlJc w:val="left"/>
      <w:lvlText w:val="А"/>
      <w:numFmt w:val="bullet"/>
      <w:start w:val="1"/>
    </w:lvl>
  </w:abstractNum>
  <w:abstractNum w:abstractNumId="22">
    <w:nsid w:val="1AD4"/>
    <w:multiLevelType w:val="hybridMultilevel"/>
    <w:lvl w:ilvl="0">
      <w:lvlJc w:val="left"/>
      <w:lvlText w:val="%1"/>
      <w:numFmt w:val="decimal"/>
      <w:start w:val="1"/>
    </w:lvl>
  </w:abstractNum>
  <w:abstractNum w:abstractNumId="23">
    <w:nsid w:val="63CB"/>
    <w:multiLevelType w:val="hybridMultilevel"/>
    <w:lvl w:ilvl="0">
      <w:lvlJc w:val="left"/>
      <w:lvlText w:val="%1"/>
      <w:numFmt w:val="decimal"/>
      <w:start w:val="2"/>
    </w:lvl>
  </w:abstractNum>
  <w:abstractNum w:abstractNumId="24">
    <w:nsid w:val="6BFC"/>
    <w:multiLevelType w:val="hybridMultilevel"/>
    <w:lvl w:ilvl="0">
      <w:lvlJc w:val="left"/>
      <w:lvlText w:val="%1"/>
      <w:numFmt w:val="decimal"/>
      <w:start w:val="1"/>
    </w:lvl>
  </w:abstractNum>
  <w:abstractNum w:abstractNumId="25">
    <w:nsid w:val="7F96"/>
    <w:multiLevelType w:val="hybridMultilevel"/>
    <w:lvl w:ilvl="0">
      <w:lvlJc w:val="left"/>
      <w:lvlText w:val="А"/>
      <w:numFmt w:val="bullet"/>
      <w:start w:val="1"/>
    </w:lvl>
  </w:abstractNum>
  <w:abstractNum w:abstractNumId="26">
    <w:nsid w:val="7FF5"/>
    <w:multiLevelType w:val="hybridMultilevel"/>
    <w:lvl w:ilvl="0">
      <w:lvlJc w:val="left"/>
      <w:lvlText w:val="%1"/>
      <w:numFmt w:val="decimal"/>
      <w:start w:val="2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2019-03-12T08:00:34Z</dcterms:created>
  <dcterms:modified xsi:type="dcterms:W3CDTF">2019-03-12T08:00:34Z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